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23E" w:rsidRPr="00B57819" w:rsidRDefault="0083723E" w:rsidP="0083723E">
      <w:pPr>
        <w:jc w:val="both"/>
        <w:rPr>
          <w:rFonts w:ascii="Arial" w:hAnsi="Arial" w:cs="Arial"/>
          <w:b/>
          <w:i/>
          <w:sz w:val="28"/>
          <w:szCs w:val="24"/>
        </w:rPr>
      </w:pPr>
      <w:r w:rsidRPr="00B57819">
        <w:rPr>
          <w:rFonts w:ascii="Arial" w:hAnsi="Arial" w:cs="Arial"/>
          <w:b/>
          <w:i/>
          <w:sz w:val="28"/>
          <w:szCs w:val="24"/>
        </w:rPr>
        <w:t xml:space="preserve">NÜANS ARABULUCULUK, TAHKİM VE UYUŞMAZLIK ÇÖZÜM        </w:t>
      </w:r>
    </w:p>
    <w:p w:rsidR="0083723E" w:rsidRPr="00B57819" w:rsidRDefault="0083723E" w:rsidP="0083723E">
      <w:pPr>
        <w:jc w:val="both"/>
        <w:rPr>
          <w:rFonts w:ascii="Arial" w:hAnsi="Arial" w:cs="Arial"/>
          <w:b/>
          <w:i/>
          <w:sz w:val="28"/>
          <w:szCs w:val="24"/>
        </w:rPr>
      </w:pPr>
      <w:r w:rsidRPr="00B57819">
        <w:rPr>
          <w:rFonts w:ascii="Arial" w:hAnsi="Arial" w:cs="Arial"/>
          <w:b/>
          <w:i/>
          <w:sz w:val="28"/>
          <w:szCs w:val="24"/>
        </w:rPr>
        <w:t xml:space="preserve">                  MERKEZİ AYDINLATMA METNİ</w:t>
      </w:r>
    </w:p>
    <w:p w:rsidR="0083723E" w:rsidRPr="00B57819" w:rsidRDefault="0083723E" w:rsidP="0083723E">
      <w:pPr>
        <w:pStyle w:val="NormalWeb"/>
        <w:shd w:val="clear" w:color="auto" w:fill="FFFFFF"/>
        <w:spacing w:before="0" w:beforeAutospacing="0" w:line="285" w:lineRule="atLeast"/>
        <w:jc w:val="both"/>
        <w:rPr>
          <w:rFonts w:ascii="Arial" w:hAnsi="Arial" w:cs="Arial"/>
          <w:color w:val="051C2C"/>
        </w:rPr>
      </w:pPr>
      <w:r w:rsidRPr="00B57819">
        <w:rPr>
          <w:rFonts w:ascii="Arial" w:hAnsi="Arial" w:cs="Arial"/>
          <w:color w:val="051C2C"/>
        </w:rPr>
        <w:t xml:space="preserve">07.04.2016 tarihinde resmi gazetede yayınlanarak yürürlüğe giren 6698 sayılı Kişisel Verilerin Korunması Kanunu (“KVKK”)  kapsamında </w:t>
      </w:r>
      <w:r w:rsidRPr="00B57819">
        <w:rPr>
          <w:rFonts w:ascii="Arial" w:hAnsi="Arial" w:cs="Arial"/>
          <w:b/>
          <w:i/>
        </w:rPr>
        <w:t xml:space="preserve">NÜANS Arabuluculuk, Tahkim Ve Uyuşmazlık Çözüm Merkezi (MERKEZ) </w:t>
      </w:r>
      <w:r w:rsidRPr="00B57819">
        <w:rPr>
          <w:rFonts w:ascii="Arial" w:hAnsi="Arial" w:cs="Arial"/>
          <w:color w:val="051C2C"/>
        </w:rPr>
        <w:t>Veri Sorumlusu sıfatına sahiptir.</w:t>
      </w:r>
      <w:r w:rsidR="00DF23D2" w:rsidRPr="00B57819">
        <w:rPr>
          <w:rFonts w:ascii="Arial" w:hAnsi="Arial" w:cs="Arial"/>
          <w:color w:val="051C2C"/>
        </w:rPr>
        <w:t xml:space="preserve"> Veri Sorumlusunun adresi, “Prof. Dr. Aziz Sancar Cad. Çankaya Apt. No: 22/3 Çankaya</w:t>
      </w:r>
      <w:r w:rsidR="00DF23D2" w:rsidRPr="00B57819">
        <w:rPr>
          <w:rFonts w:ascii="Arial" w:hAnsi="Arial" w:cs="Arial"/>
          <w:color w:val="051C2C"/>
        </w:rPr>
        <w:br/>
        <w:t xml:space="preserve">ANKARA / TÜRKİYE” ; telefon numarası, “0312 442 48 70” ve mail adresi </w:t>
      </w:r>
      <w:hyperlink r:id="rId4" w:history="1">
        <w:r w:rsidR="00DF23D2" w:rsidRPr="00B57819">
          <w:rPr>
            <w:rStyle w:val="Kpr"/>
            <w:rFonts w:ascii="Arial" w:hAnsi="Arial" w:cs="Arial"/>
          </w:rPr>
          <w:t>info@nuansarabuluculuk.com</w:t>
        </w:r>
      </w:hyperlink>
      <w:r w:rsidR="00DF23D2" w:rsidRPr="00B57819">
        <w:rPr>
          <w:rFonts w:ascii="Arial" w:hAnsi="Arial" w:cs="Arial"/>
          <w:color w:val="051C2C"/>
        </w:rPr>
        <w:t xml:space="preserve"> ‘dur. </w:t>
      </w:r>
    </w:p>
    <w:p w:rsidR="0083723E" w:rsidRPr="00B57819" w:rsidRDefault="0083723E" w:rsidP="0083723E">
      <w:pPr>
        <w:pStyle w:val="NormalWeb"/>
        <w:shd w:val="clear" w:color="auto" w:fill="FFFFFF"/>
        <w:spacing w:before="0" w:beforeAutospacing="0" w:line="285" w:lineRule="atLeast"/>
        <w:jc w:val="both"/>
        <w:rPr>
          <w:rFonts w:ascii="Arial" w:hAnsi="Arial" w:cs="Arial"/>
          <w:color w:val="000000"/>
          <w:sz w:val="26"/>
          <w:szCs w:val="26"/>
          <w:shd w:val="clear" w:color="auto" w:fill="FFFFFF"/>
        </w:rPr>
      </w:pPr>
      <w:r w:rsidRPr="00B57819">
        <w:rPr>
          <w:rFonts w:ascii="Arial" w:hAnsi="Arial" w:cs="Arial"/>
          <w:color w:val="051C2C"/>
        </w:rPr>
        <w:t xml:space="preserve">KVKK uyarınca kişisel verileriniz </w:t>
      </w:r>
      <w:r w:rsidRPr="00B57819">
        <w:rPr>
          <w:rFonts w:ascii="Arial" w:hAnsi="Arial" w:cs="Arial"/>
          <w:b/>
          <w:i/>
        </w:rPr>
        <w:t>MERKEZ</w:t>
      </w:r>
      <w:r w:rsidRPr="00B57819">
        <w:rPr>
          <w:rFonts w:ascii="Arial" w:hAnsi="Arial" w:cs="Arial"/>
          <w:color w:val="051C2C"/>
        </w:rPr>
        <w:t xml:space="preserve"> tarafından sadece aşağıda açıklandığı çerçevede vermiş olduğunuz onay  kapsamında işlenecek, kaydedilecek, saklanacak, güncellenecek ve mevzuatın izin verdiği durumlarda 3. kişilerle paylaşılabilecektir</w:t>
      </w:r>
      <w:proofErr w:type="gramStart"/>
      <w:r w:rsidRPr="00B57819">
        <w:rPr>
          <w:rFonts w:ascii="Arial" w:hAnsi="Arial" w:cs="Arial"/>
          <w:color w:val="051C2C"/>
        </w:rPr>
        <w:t>..</w:t>
      </w:r>
      <w:proofErr w:type="gramEnd"/>
      <w:r w:rsidRPr="00B57819">
        <w:rPr>
          <w:rFonts w:ascii="Arial" w:hAnsi="Arial" w:cs="Arial"/>
          <w:color w:val="000000"/>
          <w:sz w:val="26"/>
          <w:szCs w:val="26"/>
          <w:shd w:val="clear" w:color="auto" w:fill="FFFFFF"/>
        </w:rPr>
        <w:t xml:space="preserve"> </w:t>
      </w:r>
    </w:p>
    <w:p w:rsidR="0083723E" w:rsidRPr="00B57819" w:rsidRDefault="0083723E" w:rsidP="0083723E">
      <w:pPr>
        <w:shd w:val="clear" w:color="auto" w:fill="FFFFFF"/>
        <w:spacing w:before="100" w:beforeAutospacing="1" w:after="100" w:afterAutospacing="1" w:line="240" w:lineRule="auto"/>
        <w:jc w:val="both"/>
        <w:rPr>
          <w:rStyle w:val="Gl"/>
          <w:rFonts w:ascii="Arial" w:hAnsi="Arial" w:cs="Arial"/>
          <w:color w:val="252525"/>
          <w:sz w:val="24"/>
          <w:szCs w:val="24"/>
        </w:rPr>
      </w:pPr>
      <w:r w:rsidRPr="00B57819">
        <w:rPr>
          <w:rFonts w:ascii="Arial" w:hAnsi="Arial" w:cs="Arial"/>
          <w:color w:val="252525"/>
          <w:sz w:val="24"/>
          <w:szCs w:val="24"/>
        </w:rPr>
        <w:t>6698 sayılı KVK Kanunu’nda kişisel veri “</w:t>
      </w:r>
      <w:r w:rsidRPr="00B57819">
        <w:rPr>
          <w:rStyle w:val="Vurgu"/>
          <w:rFonts w:ascii="Arial" w:hAnsi="Arial" w:cs="Arial"/>
          <w:color w:val="252525"/>
          <w:sz w:val="24"/>
          <w:szCs w:val="24"/>
        </w:rPr>
        <w:t>Kimliği belirli veya belirlenebilir gerçek kişiye ilişkin her türlü bilgi</w:t>
      </w:r>
      <w:r w:rsidRPr="00B57819">
        <w:rPr>
          <w:rFonts w:ascii="Arial" w:hAnsi="Arial" w:cs="Arial"/>
          <w:color w:val="252525"/>
          <w:sz w:val="24"/>
          <w:szCs w:val="24"/>
        </w:rPr>
        <w:t>” şeklinde tanımlanmıştır.  Kişisel verileriniz, MERKEZ ile aranızda kurulacak arabuluculuk başvurusunun oluşturulması/ ilişkisinin kurulması ve taraf vekilliği dolayısıyla KVK Kanunu dahilinde veri sorumlusu sıfatıyla MERKEZ tarafından işlenmektedir; İşbu metinde yer alan kurallar kişisel verilerinizin işlenmesine ilişkin kuralları içermektedir.</w:t>
      </w:r>
      <w:r w:rsidRPr="00B57819">
        <w:rPr>
          <w:rStyle w:val="Gl"/>
          <w:rFonts w:ascii="Arial" w:hAnsi="Arial" w:cs="Arial"/>
          <w:color w:val="252525"/>
          <w:sz w:val="24"/>
          <w:szCs w:val="24"/>
        </w:rPr>
        <w:t xml:space="preserve">        </w:t>
      </w:r>
    </w:p>
    <w:p w:rsidR="0083723E" w:rsidRPr="00B57819" w:rsidRDefault="0083723E" w:rsidP="0083723E">
      <w:pPr>
        <w:shd w:val="clear" w:color="auto" w:fill="FFFFFF"/>
        <w:spacing w:before="100" w:beforeAutospacing="1" w:after="100" w:afterAutospacing="1" w:line="240" w:lineRule="auto"/>
        <w:jc w:val="both"/>
        <w:rPr>
          <w:rFonts w:ascii="Arial" w:hAnsi="Arial" w:cs="Arial"/>
          <w:color w:val="252525"/>
          <w:sz w:val="24"/>
          <w:szCs w:val="24"/>
        </w:rPr>
      </w:pPr>
      <w:r w:rsidRPr="00B57819">
        <w:rPr>
          <w:rFonts w:ascii="Arial" w:hAnsi="Arial" w:cs="Arial"/>
          <w:color w:val="252525"/>
          <w:sz w:val="24"/>
          <w:szCs w:val="24"/>
        </w:rPr>
        <w:t>Aşağıda belirtilen kişisel verileriniz, KVK Kanunu’nun 5, 6 ve 8. maddelerinde belirtilen kişisel veri işleme ve aktarma şartları dahilinde yine aşağıda açıklanan “</w:t>
      </w:r>
      <w:proofErr w:type="spellStart"/>
      <w:r w:rsidRPr="00B57819">
        <w:rPr>
          <w:rFonts w:ascii="Arial" w:hAnsi="Arial" w:cs="Arial"/>
          <w:color w:val="252525"/>
          <w:sz w:val="24"/>
          <w:szCs w:val="24"/>
        </w:rPr>
        <w:t>Amaçlar”a</w:t>
      </w:r>
      <w:proofErr w:type="spellEnd"/>
      <w:r w:rsidRPr="00B57819">
        <w:rPr>
          <w:rFonts w:ascii="Arial" w:hAnsi="Arial" w:cs="Arial"/>
          <w:color w:val="252525"/>
          <w:sz w:val="24"/>
          <w:szCs w:val="24"/>
        </w:rPr>
        <w:t xml:space="preserve"> yönelik olarak işlenebilmekte ve aktarılmaktadır</w:t>
      </w:r>
      <w:proofErr w:type="gramStart"/>
      <w:r w:rsidRPr="00B57819">
        <w:rPr>
          <w:rFonts w:ascii="Arial" w:hAnsi="Arial" w:cs="Arial"/>
          <w:color w:val="252525"/>
          <w:sz w:val="24"/>
          <w:szCs w:val="24"/>
        </w:rPr>
        <w:t>.;</w:t>
      </w:r>
      <w:proofErr w:type="gramEnd"/>
    </w:p>
    <w:p w:rsidR="0083723E" w:rsidRPr="00B57819" w:rsidRDefault="0083723E" w:rsidP="0083723E">
      <w:pPr>
        <w:shd w:val="clear" w:color="auto" w:fill="FFFFFF"/>
        <w:spacing w:before="100" w:beforeAutospacing="1" w:after="100" w:afterAutospacing="1" w:line="240" w:lineRule="auto"/>
        <w:jc w:val="both"/>
        <w:rPr>
          <w:rFonts w:ascii="Arial" w:hAnsi="Arial" w:cs="Arial"/>
          <w:color w:val="252525"/>
          <w:sz w:val="24"/>
          <w:szCs w:val="24"/>
        </w:rPr>
      </w:pPr>
      <w:r w:rsidRPr="00B57819">
        <w:rPr>
          <w:rFonts w:ascii="Arial" w:hAnsi="Arial" w:cs="Arial"/>
          <w:color w:val="252525"/>
          <w:sz w:val="24"/>
          <w:szCs w:val="24"/>
        </w:rPr>
        <w:t>Ad Soyad</w:t>
      </w:r>
      <w:r w:rsidR="00B57819">
        <w:rPr>
          <w:rFonts w:ascii="Arial" w:hAnsi="Arial" w:cs="Arial"/>
          <w:color w:val="252525"/>
          <w:sz w:val="24"/>
          <w:szCs w:val="24"/>
        </w:rPr>
        <w:t>ı</w:t>
      </w:r>
      <w:r w:rsidRPr="00B57819">
        <w:rPr>
          <w:rFonts w:ascii="Arial" w:hAnsi="Arial" w:cs="Arial"/>
          <w:color w:val="252525"/>
          <w:sz w:val="24"/>
          <w:szCs w:val="24"/>
        </w:rPr>
        <w:t>, T.C.</w:t>
      </w:r>
      <w:r w:rsidR="00B57819">
        <w:rPr>
          <w:rFonts w:ascii="Arial" w:hAnsi="Arial" w:cs="Arial"/>
          <w:color w:val="252525"/>
          <w:sz w:val="24"/>
          <w:szCs w:val="24"/>
        </w:rPr>
        <w:t xml:space="preserve"> </w:t>
      </w:r>
      <w:r w:rsidRPr="00B57819">
        <w:rPr>
          <w:rFonts w:ascii="Arial" w:hAnsi="Arial" w:cs="Arial"/>
          <w:color w:val="252525"/>
          <w:sz w:val="24"/>
          <w:szCs w:val="24"/>
        </w:rPr>
        <w:t>Kimlik Numarası</w:t>
      </w:r>
    </w:p>
    <w:p w:rsidR="0083723E" w:rsidRPr="00B57819" w:rsidRDefault="0083723E" w:rsidP="0083723E">
      <w:pPr>
        <w:shd w:val="clear" w:color="auto" w:fill="FFFFFF"/>
        <w:spacing w:before="100" w:beforeAutospacing="1" w:after="100" w:afterAutospacing="1" w:line="240" w:lineRule="auto"/>
        <w:jc w:val="both"/>
        <w:rPr>
          <w:rFonts w:ascii="Arial" w:hAnsi="Arial" w:cs="Arial"/>
          <w:color w:val="252525"/>
          <w:sz w:val="24"/>
          <w:szCs w:val="24"/>
        </w:rPr>
      </w:pPr>
      <w:r w:rsidRPr="00B57819">
        <w:rPr>
          <w:rFonts w:ascii="Arial" w:hAnsi="Arial" w:cs="Arial"/>
          <w:color w:val="252525"/>
          <w:sz w:val="24"/>
          <w:szCs w:val="24"/>
        </w:rPr>
        <w:t>İletişim Bilgisi</w:t>
      </w:r>
      <w:r w:rsidR="00B57819">
        <w:rPr>
          <w:rFonts w:ascii="Arial" w:hAnsi="Arial" w:cs="Arial"/>
          <w:color w:val="252525"/>
          <w:sz w:val="24"/>
          <w:szCs w:val="24"/>
        </w:rPr>
        <w:t xml:space="preserve"> </w:t>
      </w:r>
      <w:r w:rsidRPr="00B57819">
        <w:rPr>
          <w:rFonts w:ascii="Arial" w:hAnsi="Arial" w:cs="Arial"/>
          <w:color w:val="252525"/>
          <w:sz w:val="24"/>
          <w:szCs w:val="24"/>
        </w:rPr>
        <w:t xml:space="preserve">(Telefon </w:t>
      </w:r>
      <w:r w:rsidR="00B57819">
        <w:rPr>
          <w:rFonts w:ascii="Arial" w:hAnsi="Arial" w:cs="Arial"/>
          <w:color w:val="252525"/>
          <w:sz w:val="24"/>
          <w:szCs w:val="24"/>
        </w:rPr>
        <w:t xml:space="preserve">Numarası, Cep Telefon Numarası </w:t>
      </w:r>
      <w:r w:rsidRPr="00B57819">
        <w:rPr>
          <w:rFonts w:ascii="Arial" w:hAnsi="Arial" w:cs="Arial"/>
          <w:color w:val="252525"/>
          <w:sz w:val="24"/>
          <w:szCs w:val="24"/>
        </w:rPr>
        <w:t>E posta Adresi, İletişim Adresi</w:t>
      </w:r>
      <w:r w:rsidR="00B57819">
        <w:rPr>
          <w:rFonts w:ascii="Arial" w:hAnsi="Arial" w:cs="Arial"/>
          <w:color w:val="252525"/>
          <w:sz w:val="24"/>
          <w:szCs w:val="24"/>
        </w:rPr>
        <w:t>)</w:t>
      </w:r>
    </w:p>
    <w:p w:rsidR="0083723E" w:rsidRPr="00B57819" w:rsidRDefault="0083723E" w:rsidP="0083723E">
      <w:pPr>
        <w:shd w:val="clear" w:color="auto" w:fill="FFFFFF"/>
        <w:spacing w:before="100" w:beforeAutospacing="1" w:after="100" w:afterAutospacing="1" w:line="240" w:lineRule="auto"/>
        <w:jc w:val="both"/>
        <w:rPr>
          <w:rFonts w:ascii="Arial" w:hAnsi="Arial" w:cs="Arial"/>
          <w:color w:val="252525"/>
          <w:sz w:val="24"/>
          <w:szCs w:val="24"/>
        </w:rPr>
      </w:pPr>
      <w:r w:rsidRPr="00B57819">
        <w:rPr>
          <w:rFonts w:ascii="Arial" w:hAnsi="Arial" w:cs="Arial"/>
          <w:color w:val="252525"/>
          <w:sz w:val="24"/>
          <w:szCs w:val="24"/>
        </w:rPr>
        <w:t>Meslek ve İşyeri Bilgisi</w:t>
      </w:r>
    </w:p>
    <w:p w:rsidR="0083723E" w:rsidRPr="00B57819" w:rsidRDefault="0083723E" w:rsidP="0083723E">
      <w:pPr>
        <w:shd w:val="clear" w:color="auto" w:fill="FFFFFF"/>
        <w:spacing w:before="100" w:beforeAutospacing="1" w:after="100" w:afterAutospacing="1" w:line="240" w:lineRule="auto"/>
        <w:jc w:val="both"/>
        <w:rPr>
          <w:rFonts w:ascii="Arial" w:hAnsi="Arial" w:cs="Arial"/>
          <w:color w:val="252525"/>
          <w:sz w:val="24"/>
          <w:szCs w:val="24"/>
        </w:rPr>
      </w:pPr>
      <w:r w:rsidRPr="00B57819">
        <w:rPr>
          <w:rFonts w:ascii="Arial" w:hAnsi="Arial" w:cs="Arial"/>
        </w:rPr>
        <w:t>Ticaret Sicil Numarası, Vergi Dairesi,</w:t>
      </w:r>
      <w:r w:rsidR="00B57819">
        <w:rPr>
          <w:rFonts w:ascii="Arial" w:hAnsi="Arial" w:cs="Arial"/>
        </w:rPr>
        <w:t xml:space="preserve"> </w:t>
      </w:r>
      <w:r w:rsidRPr="00B57819">
        <w:rPr>
          <w:rFonts w:ascii="Arial" w:hAnsi="Arial" w:cs="Arial"/>
        </w:rPr>
        <w:t xml:space="preserve">Vergi Numarası, </w:t>
      </w:r>
      <w:proofErr w:type="spellStart"/>
      <w:r w:rsidRPr="00B57819">
        <w:rPr>
          <w:rFonts w:ascii="Arial" w:hAnsi="Arial" w:cs="Arial"/>
        </w:rPr>
        <w:t>Mersis</w:t>
      </w:r>
      <w:proofErr w:type="spellEnd"/>
      <w:r w:rsidRPr="00B57819">
        <w:rPr>
          <w:rFonts w:ascii="Arial" w:hAnsi="Arial" w:cs="Arial"/>
        </w:rPr>
        <w:t xml:space="preserve"> Numarası</w:t>
      </w:r>
    </w:p>
    <w:p w:rsidR="0083723E" w:rsidRPr="00B57819" w:rsidRDefault="0083723E" w:rsidP="0083723E">
      <w:pPr>
        <w:pStyle w:val="NormalWeb"/>
        <w:shd w:val="clear" w:color="auto" w:fill="FFFFFF"/>
        <w:spacing w:before="0" w:beforeAutospacing="0" w:line="285" w:lineRule="atLeast"/>
        <w:jc w:val="both"/>
        <w:rPr>
          <w:rFonts w:ascii="Arial" w:hAnsi="Arial" w:cs="Arial"/>
          <w:color w:val="000000"/>
          <w:shd w:val="clear" w:color="auto" w:fill="FFFFFF"/>
        </w:rPr>
      </w:pPr>
      <w:r w:rsidRPr="00B57819">
        <w:rPr>
          <w:rFonts w:ascii="Arial" w:hAnsi="Arial" w:cs="Arial"/>
          <w:color w:val="000000"/>
          <w:shd w:val="clear" w:color="auto" w:fill="FFFFFF"/>
        </w:rPr>
        <w:t>Dosya taraflarının, çözüm ortaklarımızın ve çalışanlarımızın kişisel verilerini 6698 Sayılı Kişisel Verilerin Korunması Kanunu’na uygun bir biçimde toplamak, işlemek ve saklamak; herhangi bir hak ihlaline uğramamaları için gerekli tüm önlemleri almak temel prensiplerimizdendir.</w:t>
      </w:r>
    </w:p>
    <w:p w:rsidR="0083723E" w:rsidRPr="00B57819" w:rsidRDefault="0083723E" w:rsidP="0083723E">
      <w:pPr>
        <w:shd w:val="clear" w:color="auto" w:fill="FFFFFF"/>
        <w:spacing w:after="300" w:line="240" w:lineRule="auto"/>
        <w:jc w:val="both"/>
        <w:rPr>
          <w:rFonts w:ascii="Arial" w:eastAsia="Times New Roman" w:hAnsi="Arial" w:cs="Arial"/>
          <w:color w:val="000000"/>
          <w:sz w:val="24"/>
          <w:szCs w:val="24"/>
          <w:lang w:eastAsia="tr-TR"/>
        </w:rPr>
      </w:pPr>
      <w:r w:rsidRPr="00B57819">
        <w:rPr>
          <w:rFonts w:ascii="Arial" w:eastAsia="Times New Roman" w:hAnsi="Arial" w:cs="Arial"/>
          <w:color w:val="000000"/>
          <w:sz w:val="24"/>
          <w:szCs w:val="24"/>
          <w:lang w:eastAsia="tr-TR"/>
        </w:rPr>
        <w:t>Kişisel verileriniz, veri sorumlusu olarak yükümlülüğümüzü yerine getirebilmemiz, hukuki faaliyetlerimizi yürütmemiz ve geliştirebilmemiz, arabuluculuk sürecini daha sağlıklı yürütebilmemiz ve sizlere daha iyi hizmet verebilmemiz için işlenirler.</w:t>
      </w:r>
    </w:p>
    <w:p w:rsidR="0083723E" w:rsidRPr="00B57819" w:rsidRDefault="0083723E" w:rsidP="0083723E">
      <w:pPr>
        <w:shd w:val="clear" w:color="auto" w:fill="FFFFFF"/>
        <w:spacing w:after="300" w:line="240" w:lineRule="auto"/>
        <w:jc w:val="both"/>
        <w:rPr>
          <w:rFonts w:ascii="Arial" w:eastAsia="Times New Roman" w:hAnsi="Arial" w:cs="Arial"/>
          <w:color w:val="000000"/>
          <w:sz w:val="24"/>
          <w:szCs w:val="24"/>
          <w:lang w:eastAsia="tr-TR"/>
        </w:rPr>
      </w:pPr>
      <w:r w:rsidRPr="00B57819">
        <w:rPr>
          <w:rFonts w:ascii="Arial" w:eastAsia="Times New Roman" w:hAnsi="Arial" w:cs="Arial"/>
          <w:color w:val="000000"/>
          <w:sz w:val="24"/>
          <w:szCs w:val="24"/>
          <w:lang w:eastAsia="tr-TR"/>
        </w:rPr>
        <w:t xml:space="preserve">Bu amaçlarla edindiğimiz kişisel verilerinizi, çözüm ortaklarımızla, yetkilendirmelerde, ilgili departmanlarımızla, gerekli hallerde ilgili kamu kurum ve kuruluşlarıyla ilgili kanunun 8 ve 9. maddeleri, Arabuluculuk ve Tahkim mevzuatı, Avukatlık Kanunu çerçevesinde paylaşırız. Dava şartı ve İhtiyari arabuluculuk dosyaları kapsamında edinilen bilgileriniz, arabuluculuk hizmetinin ifası maksadıyla ve kanunun </w:t>
      </w:r>
      <w:r w:rsidRPr="00B57819">
        <w:rPr>
          <w:rFonts w:ascii="Arial" w:eastAsia="Times New Roman" w:hAnsi="Arial" w:cs="Arial"/>
          <w:color w:val="000000"/>
          <w:sz w:val="24"/>
          <w:szCs w:val="24"/>
          <w:lang w:eastAsia="tr-TR"/>
        </w:rPr>
        <w:lastRenderedPageBreak/>
        <w:t>izin verdiği asgari sınırı geçmemek üzere Adalet Bakanlığı ve yetkili resmi kuruluşlarla gizlilik sınırları içerisinde paylaşılmaktadır.</w:t>
      </w:r>
    </w:p>
    <w:p w:rsidR="0083723E" w:rsidRPr="00B57819" w:rsidRDefault="0083723E" w:rsidP="0083723E">
      <w:pPr>
        <w:shd w:val="clear" w:color="auto" w:fill="FFFFFF"/>
        <w:spacing w:after="300" w:line="240" w:lineRule="auto"/>
        <w:rPr>
          <w:rFonts w:ascii="Arial" w:eastAsia="Times New Roman" w:hAnsi="Arial" w:cs="Arial"/>
          <w:b/>
          <w:bCs/>
          <w:color w:val="000000"/>
          <w:sz w:val="24"/>
          <w:szCs w:val="24"/>
          <w:lang w:eastAsia="tr-TR"/>
        </w:rPr>
      </w:pPr>
    </w:p>
    <w:p w:rsidR="0083723E" w:rsidRPr="00B57819" w:rsidRDefault="0083723E" w:rsidP="0083723E">
      <w:pPr>
        <w:shd w:val="clear" w:color="auto" w:fill="FFFFFF"/>
        <w:spacing w:after="300" w:line="240" w:lineRule="auto"/>
        <w:rPr>
          <w:rFonts w:ascii="Arial" w:eastAsia="Times New Roman" w:hAnsi="Arial" w:cs="Arial"/>
          <w:color w:val="000000"/>
          <w:sz w:val="24"/>
          <w:szCs w:val="24"/>
          <w:lang w:eastAsia="tr-TR"/>
        </w:rPr>
      </w:pPr>
      <w:r w:rsidRPr="00B57819">
        <w:rPr>
          <w:rFonts w:ascii="Arial" w:eastAsia="Times New Roman" w:hAnsi="Arial" w:cs="Arial"/>
          <w:b/>
          <w:bCs/>
          <w:color w:val="000000"/>
          <w:sz w:val="24"/>
          <w:szCs w:val="24"/>
          <w:lang w:eastAsia="tr-TR"/>
        </w:rPr>
        <w:t>Rıza Alınmasına Gerek Duyulmayan Haller</w:t>
      </w:r>
    </w:p>
    <w:p w:rsidR="0083723E" w:rsidRPr="00B57819" w:rsidRDefault="0083723E" w:rsidP="0083723E">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B57819">
        <w:rPr>
          <w:rFonts w:ascii="Arial" w:eastAsia="Times New Roman" w:hAnsi="Arial" w:cs="Arial"/>
          <w:iCs/>
          <w:color w:val="000000"/>
          <w:sz w:val="24"/>
          <w:szCs w:val="24"/>
          <w:lang w:eastAsia="tr-TR"/>
        </w:rPr>
        <w:t>-Kanunlarda açıkça öngörülmesi.</w:t>
      </w:r>
    </w:p>
    <w:p w:rsidR="0083723E" w:rsidRPr="00B57819" w:rsidRDefault="0083723E" w:rsidP="0083723E">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B57819">
        <w:rPr>
          <w:rFonts w:ascii="Arial" w:eastAsia="Times New Roman" w:hAnsi="Arial" w:cs="Arial"/>
          <w:iCs/>
          <w:color w:val="000000"/>
          <w:sz w:val="24"/>
          <w:szCs w:val="24"/>
          <w:lang w:eastAsia="tr-TR"/>
        </w:rPr>
        <w:t>-Fiili imkânsızlık nedeniyle rızasını açıklayamayacak durumda bulunan veya rızasına hukuki geçerlilik tanınmayan kişinin kendisinin ya da bir başkasının hayatı veya beden bütünlüğünün korunması için zorunlu olması.</w:t>
      </w:r>
    </w:p>
    <w:p w:rsidR="0083723E" w:rsidRPr="00B57819" w:rsidRDefault="0083723E" w:rsidP="0083723E">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B57819">
        <w:rPr>
          <w:rFonts w:ascii="Arial" w:eastAsia="Times New Roman" w:hAnsi="Arial" w:cs="Arial"/>
          <w:iCs/>
          <w:color w:val="000000"/>
          <w:sz w:val="24"/>
          <w:szCs w:val="24"/>
          <w:lang w:eastAsia="tr-TR"/>
        </w:rPr>
        <w:t>-Bir sözleşmenin kurulması veya ifasıyla doğrudan doğruya ilgili olması kaydıyla, sözleşmenin taraflarına ait kişisel verilerin işlenmesinin gerekli olması.</w:t>
      </w:r>
    </w:p>
    <w:p w:rsidR="0083723E" w:rsidRPr="00B57819" w:rsidRDefault="0083723E" w:rsidP="0083723E">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B57819">
        <w:rPr>
          <w:rFonts w:ascii="Arial" w:eastAsia="Times New Roman" w:hAnsi="Arial" w:cs="Arial"/>
          <w:iCs/>
          <w:color w:val="000000"/>
          <w:sz w:val="24"/>
          <w:szCs w:val="24"/>
          <w:lang w:eastAsia="tr-TR"/>
        </w:rPr>
        <w:t>-Veri sorumlusunun hukuki yükümlülüğünü yerine getirebilmesi için zorunlu olması.</w:t>
      </w:r>
    </w:p>
    <w:p w:rsidR="0083723E" w:rsidRPr="00B57819" w:rsidRDefault="0083723E" w:rsidP="0083723E">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B57819">
        <w:rPr>
          <w:rFonts w:ascii="Arial" w:eastAsia="Times New Roman" w:hAnsi="Arial" w:cs="Arial"/>
          <w:iCs/>
          <w:color w:val="000000"/>
          <w:sz w:val="24"/>
          <w:szCs w:val="24"/>
          <w:lang w:eastAsia="tr-TR"/>
        </w:rPr>
        <w:t>-İlgili kişinin kendisi tarafından alenileştirilmiş olması.</w:t>
      </w:r>
    </w:p>
    <w:p w:rsidR="0083723E" w:rsidRPr="00B57819" w:rsidRDefault="0083723E" w:rsidP="0083723E">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B57819">
        <w:rPr>
          <w:rFonts w:ascii="Arial" w:eastAsia="Times New Roman" w:hAnsi="Arial" w:cs="Arial"/>
          <w:iCs/>
          <w:color w:val="000000"/>
          <w:sz w:val="24"/>
          <w:szCs w:val="24"/>
          <w:lang w:eastAsia="tr-TR"/>
        </w:rPr>
        <w:t>-Bir hakkın tesisi, kullanılması veya korunması için veri işlemenin zorunlu olması.</w:t>
      </w:r>
    </w:p>
    <w:p w:rsidR="0083723E" w:rsidRPr="00B57819" w:rsidRDefault="0083723E" w:rsidP="0083723E">
      <w:pPr>
        <w:shd w:val="clear" w:color="auto" w:fill="FFFFFF"/>
        <w:spacing w:before="100" w:beforeAutospacing="1" w:after="100" w:afterAutospacing="1" w:line="240" w:lineRule="auto"/>
        <w:jc w:val="both"/>
        <w:rPr>
          <w:rFonts w:ascii="Arial" w:eastAsia="Times New Roman" w:hAnsi="Arial" w:cs="Arial"/>
          <w:color w:val="000000"/>
          <w:sz w:val="26"/>
          <w:szCs w:val="26"/>
          <w:lang w:eastAsia="tr-TR"/>
        </w:rPr>
      </w:pPr>
      <w:r w:rsidRPr="00B57819">
        <w:rPr>
          <w:rFonts w:ascii="Arial" w:eastAsia="Times New Roman" w:hAnsi="Arial" w:cs="Arial"/>
          <w:iCs/>
          <w:color w:val="000000"/>
          <w:sz w:val="24"/>
          <w:szCs w:val="24"/>
          <w:lang w:eastAsia="tr-TR"/>
        </w:rPr>
        <w:t>-İlgili kişinin temel hak ve özgürlüklerine zarar vermemek kaydıyla, veri sorumlusunun meşru menfaatleri için veri işlenmesinin zorunlu olması</w:t>
      </w:r>
      <w:r w:rsidRPr="00B57819">
        <w:rPr>
          <w:rFonts w:ascii="Arial" w:eastAsia="Times New Roman" w:hAnsi="Arial" w:cs="Arial"/>
          <w:iCs/>
          <w:color w:val="000000"/>
          <w:sz w:val="26"/>
          <w:szCs w:val="26"/>
          <w:lang w:eastAsia="tr-TR"/>
        </w:rPr>
        <w:t>.</w:t>
      </w:r>
    </w:p>
    <w:p w:rsidR="0083723E" w:rsidRPr="00B57819" w:rsidRDefault="0083723E" w:rsidP="0083723E">
      <w:pPr>
        <w:pStyle w:val="AralkYok"/>
        <w:jc w:val="both"/>
        <w:rPr>
          <w:rFonts w:ascii="Arial" w:hAnsi="Arial" w:cs="Arial"/>
          <w:b/>
          <w:sz w:val="24"/>
          <w:szCs w:val="24"/>
          <w:lang w:eastAsia="tr-TR"/>
        </w:rPr>
      </w:pPr>
      <w:r w:rsidRPr="00B57819">
        <w:rPr>
          <w:rFonts w:ascii="Arial" w:hAnsi="Arial" w:cs="Arial"/>
          <w:b/>
          <w:sz w:val="24"/>
          <w:szCs w:val="24"/>
          <w:lang w:eastAsia="tr-TR"/>
        </w:rPr>
        <w:t>Kişisel Verilerinizin Toplanma Yöntemi</w:t>
      </w:r>
    </w:p>
    <w:p w:rsidR="0083723E" w:rsidRPr="00B57819" w:rsidRDefault="0083723E" w:rsidP="0083723E">
      <w:pPr>
        <w:pStyle w:val="AralkYok"/>
        <w:jc w:val="both"/>
        <w:rPr>
          <w:rFonts w:ascii="Arial" w:hAnsi="Arial" w:cs="Arial"/>
          <w:sz w:val="24"/>
          <w:szCs w:val="24"/>
          <w:lang w:eastAsia="tr-TR"/>
        </w:rPr>
      </w:pPr>
      <w:r w:rsidRPr="00B57819">
        <w:rPr>
          <w:rFonts w:ascii="Arial" w:hAnsi="Arial" w:cs="Arial"/>
          <w:lang w:eastAsia="tr-TR"/>
        </w:rPr>
        <w:br/>
      </w:r>
      <w:r w:rsidRPr="00B57819">
        <w:rPr>
          <w:rFonts w:ascii="Arial" w:hAnsi="Arial" w:cs="Arial"/>
          <w:sz w:val="24"/>
          <w:szCs w:val="24"/>
          <w:lang w:eastAsia="tr-TR"/>
        </w:rPr>
        <w:t>Kişisel verileriniz Veri Sorumlusu tarafından farklı kanallarla ve farklı hukuki sebeplere dayanarak toplanmaktadır. Tanıtım formları, bilgi formları, iletişim formları, diğer belgeler, ,aday başvuru formları gibi yazılı belge/formlar ile yaptığınız bildirimler aracılığıyla sözlü, yazılı veya elektronik ortamda olmak kaydıyla tamamen veya kısmen otomatik olan ya da herhangi bir veri kayıt sisteminin parçası olarak otomatik olmayan kurum ve kuruluşlar ve  diğer 3.kişiler de dahil olmak üzere  toplamaktadır</w:t>
      </w:r>
      <w:proofErr w:type="gramStart"/>
      <w:r w:rsidRPr="00B57819">
        <w:rPr>
          <w:rFonts w:ascii="Arial" w:hAnsi="Arial" w:cs="Arial"/>
          <w:sz w:val="24"/>
          <w:szCs w:val="24"/>
          <w:lang w:eastAsia="tr-TR"/>
        </w:rPr>
        <w:t>..</w:t>
      </w:r>
      <w:proofErr w:type="gramEnd"/>
    </w:p>
    <w:p w:rsidR="0083723E" w:rsidRPr="00B57819" w:rsidRDefault="0083723E" w:rsidP="0083723E">
      <w:pPr>
        <w:pStyle w:val="AralkYok"/>
        <w:jc w:val="both"/>
        <w:rPr>
          <w:rFonts w:ascii="Arial" w:hAnsi="Arial" w:cs="Arial"/>
          <w:sz w:val="24"/>
          <w:szCs w:val="24"/>
          <w:lang w:eastAsia="tr-TR"/>
        </w:rPr>
      </w:pPr>
    </w:p>
    <w:p w:rsidR="0083723E" w:rsidRPr="00B57819" w:rsidRDefault="0083723E" w:rsidP="0083723E">
      <w:pPr>
        <w:pStyle w:val="AralkYok"/>
        <w:jc w:val="both"/>
        <w:rPr>
          <w:rFonts w:ascii="Arial" w:hAnsi="Arial" w:cs="Arial"/>
          <w:sz w:val="24"/>
          <w:szCs w:val="24"/>
          <w:lang w:eastAsia="tr-TR"/>
        </w:rPr>
      </w:pPr>
      <w:r w:rsidRPr="00B57819">
        <w:rPr>
          <w:rFonts w:ascii="Arial" w:hAnsi="Arial" w:cs="Arial"/>
          <w:b/>
          <w:sz w:val="24"/>
          <w:szCs w:val="24"/>
          <w:lang w:eastAsia="tr-TR"/>
        </w:rPr>
        <w:t>Veri Sahiplerinin Kişisel Verilerinin Güvenliğinin Sağlanması İçin Alınan Tedbirler;</w:t>
      </w:r>
    </w:p>
    <w:p w:rsidR="0083723E" w:rsidRPr="00B57819" w:rsidRDefault="0083723E" w:rsidP="0083723E">
      <w:pPr>
        <w:pStyle w:val="AralkYok"/>
        <w:jc w:val="both"/>
        <w:rPr>
          <w:rFonts w:ascii="Arial" w:hAnsi="Arial" w:cs="Arial"/>
          <w:sz w:val="24"/>
          <w:szCs w:val="24"/>
          <w:lang w:eastAsia="tr-TR"/>
        </w:rPr>
      </w:pPr>
      <w:r w:rsidRPr="00B57819">
        <w:rPr>
          <w:rFonts w:ascii="Arial" w:hAnsi="Arial" w:cs="Arial"/>
          <w:sz w:val="24"/>
          <w:szCs w:val="24"/>
          <w:lang w:eastAsia="tr-TR"/>
        </w:rPr>
        <w:br/>
        <w:t>6698 Sayılı Kişisel Verileri Koruma Kanun’un 12. maddesine uygun olarak, Merkezimiz tarafından veri güvenliğinin sağlanması için,</w:t>
      </w:r>
    </w:p>
    <w:p w:rsidR="0083723E" w:rsidRPr="00B57819" w:rsidRDefault="0083723E" w:rsidP="0083723E">
      <w:pPr>
        <w:pStyle w:val="AralkYok"/>
        <w:jc w:val="both"/>
        <w:rPr>
          <w:rFonts w:ascii="Arial" w:hAnsi="Arial" w:cs="Arial"/>
          <w:sz w:val="24"/>
          <w:szCs w:val="24"/>
          <w:lang w:eastAsia="tr-TR"/>
        </w:rPr>
      </w:pPr>
      <w:r w:rsidRPr="00B57819">
        <w:rPr>
          <w:rFonts w:ascii="Arial" w:hAnsi="Arial" w:cs="Arial"/>
          <w:sz w:val="24"/>
          <w:szCs w:val="24"/>
          <w:lang w:eastAsia="tr-TR"/>
        </w:rPr>
        <w:br/>
        <w:t>-Kişisel verilerin hukuka aykırı olarak işlenmesini önlemek,</w:t>
      </w:r>
    </w:p>
    <w:p w:rsidR="0083723E" w:rsidRPr="00B57819" w:rsidRDefault="0083723E" w:rsidP="0083723E">
      <w:pPr>
        <w:pStyle w:val="AralkYok"/>
        <w:jc w:val="both"/>
        <w:rPr>
          <w:rFonts w:ascii="Arial" w:hAnsi="Arial" w:cs="Arial"/>
          <w:sz w:val="24"/>
          <w:szCs w:val="24"/>
          <w:lang w:eastAsia="tr-TR"/>
        </w:rPr>
      </w:pPr>
      <w:r w:rsidRPr="00B57819">
        <w:rPr>
          <w:rFonts w:ascii="Arial" w:hAnsi="Arial" w:cs="Arial"/>
          <w:sz w:val="24"/>
          <w:szCs w:val="24"/>
          <w:lang w:eastAsia="tr-TR"/>
        </w:rPr>
        <w:br/>
        <w:t>-Kişisel verilere hukuka aykırı olarak erişilmesini önlemek,</w:t>
      </w:r>
    </w:p>
    <w:p w:rsidR="0083723E" w:rsidRPr="00B57819" w:rsidRDefault="0083723E" w:rsidP="0083723E">
      <w:pPr>
        <w:pStyle w:val="AralkYok"/>
        <w:jc w:val="both"/>
        <w:rPr>
          <w:rFonts w:ascii="Arial" w:hAnsi="Arial" w:cs="Arial"/>
          <w:sz w:val="24"/>
          <w:szCs w:val="24"/>
          <w:lang w:eastAsia="tr-TR"/>
        </w:rPr>
      </w:pPr>
    </w:p>
    <w:p w:rsidR="0083723E" w:rsidRPr="00B57819" w:rsidRDefault="0083723E" w:rsidP="0083723E">
      <w:pPr>
        <w:pStyle w:val="AralkYok"/>
        <w:jc w:val="both"/>
        <w:rPr>
          <w:rFonts w:ascii="Arial" w:hAnsi="Arial" w:cs="Arial"/>
          <w:b/>
          <w:sz w:val="24"/>
          <w:szCs w:val="24"/>
          <w:lang w:eastAsia="tr-TR"/>
        </w:rPr>
      </w:pPr>
      <w:r w:rsidRPr="00B57819">
        <w:rPr>
          <w:rFonts w:ascii="Arial" w:hAnsi="Arial" w:cs="Arial"/>
          <w:sz w:val="24"/>
          <w:szCs w:val="24"/>
          <w:lang w:eastAsia="tr-TR"/>
        </w:rPr>
        <w:br/>
      </w:r>
      <w:r w:rsidRPr="00B57819">
        <w:rPr>
          <w:rFonts w:ascii="Arial" w:hAnsi="Arial" w:cs="Arial"/>
          <w:b/>
          <w:sz w:val="24"/>
          <w:szCs w:val="24"/>
          <w:lang w:eastAsia="tr-TR"/>
        </w:rPr>
        <w:t>Kişisel Verileri Koruma Kanunu Gereği Haklarınız:</w:t>
      </w:r>
    </w:p>
    <w:p w:rsidR="0083723E" w:rsidRPr="00B57819" w:rsidRDefault="0083723E" w:rsidP="0083723E">
      <w:pPr>
        <w:pStyle w:val="AralkYok"/>
        <w:jc w:val="both"/>
        <w:rPr>
          <w:rFonts w:ascii="Arial" w:hAnsi="Arial" w:cs="Arial"/>
          <w:sz w:val="24"/>
          <w:szCs w:val="24"/>
          <w:lang w:eastAsia="tr-TR"/>
        </w:rPr>
      </w:pPr>
      <w:r w:rsidRPr="00B57819">
        <w:rPr>
          <w:rFonts w:ascii="Arial" w:hAnsi="Arial" w:cs="Arial"/>
          <w:sz w:val="24"/>
          <w:szCs w:val="24"/>
          <w:lang w:eastAsia="tr-TR"/>
        </w:rPr>
        <w:br/>
        <w:t>Veri Sorumlusuna başvurarak,</w:t>
      </w:r>
    </w:p>
    <w:p w:rsidR="0083723E" w:rsidRPr="00B57819" w:rsidRDefault="0083723E" w:rsidP="0083723E">
      <w:pPr>
        <w:pStyle w:val="AralkYok"/>
        <w:jc w:val="both"/>
        <w:rPr>
          <w:rFonts w:ascii="Arial" w:hAnsi="Arial" w:cs="Arial"/>
          <w:sz w:val="24"/>
          <w:szCs w:val="24"/>
          <w:lang w:eastAsia="tr-TR"/>
        </w:rPr>
      </w:pPr>
      <w:r w:rsidRPr="00B57819">
        <w:rPr>
          <w:rFonts w:ascii="Arial" w:hAnsi="Arial" w:cs="Arial"/>
          <w:sz w:val="24"/>
          <w:szCs w:val="24"/>
          <w:lang w:eastAsia="tr-TR"/>
        </w:rPr>
        <w:br/>
        <w:t>-Kişisel verilerinizin işlenip işlenmediğini öğrenme,</w:t>
      </w:r>
    </w:p>
    <w:p w:rsidR="0083723E" w:rsidRPr="00B57819" w:rsidRDefault="0083723E" w:rsidP="0083723E">
      <w:pPr>
        <w:pStyle w:val="AralkYok"/>
        <w:jc w:val="both"/>
        <w:rPr>
          <w:rFonts w:ascii="Arial" w:hAnsi="Arial" w:cs="Arial"/>
          <w:sz w:val="24"/>
          <w:szCs w:val="24"/>
          <w:lang w:eastAsia="tr-TR"/>
        </w:rPr>
      </w:pPr>
    </w:p>
    <w:p w:rsidR="0083723E" w:rsidRPr="00B57819" w:rsidRDefault="0083723E" w:rsidP="0083723E">
      <w:pPr>
        <w:pStyle w:val="AralkYok"/>
        <w:jc w:val="both"/>
        <w:rPr>
          <w:rFonts w:ascii="Arial" w:hAnsi="Arial" w:cs="Arial"/>
          <w:sz w:val="24"/>
          <w:szCs w:val="24"/>
          <w:lang w:eastAsia="tr-TR"/>
        </w:rPr>
      </w:pPr>
      <w:r w:rsidRPr="00B57819">
        <w:rPr>
          <w:rFonts w:ascii="Arial" w:hAnsi="Arial" w:cs="Arial"/>
          <w:sz w:val="24"/>
          <w:szCs w:val="24"/>
          <w:lang w:eastAsia="tr-TR"/>
        </w:rPr>
        <w:t>- Kişisel verileriniz işlenmişse buna ilişkin bilgi talep etme,</w:t>
      </w:r>
    </w:p>
    <w:p w:rsidR="0083723E" w:rsidRPr="00B57819" w:rsidRDefault="0083723E" w:rsidP="0083723E">
      <w:pPr>
        <w:pStyle w:val="AralkYok"/>
        <w:jc w:val="both"/>
        <w:rPr>
          <w:rFonts w:ascii="Arial" w:hAnsi="Arial" w:cs="Arial"/>
          <w:sz w:val="24"/>
          <w:szCs w:val="24"/>
          <w:lang w:eastAsia="tr-TR"/>
        </w:rPr>
      </w:pPr>
      <w:r w:rsidRPr="00B57819">
        <w:rPr>
          <w:rFonts w:ascii="Arial" w:hAnsi="Arial" w:cs="Arial"/>
          <w:sz w:val="24"/>
          <w:szCs w:val="24"/>
          <w:lang w:eastAsia="tr-TR"/>
        </w:rPr>
        <w:br/>
        <w:t>-Kişisel verilerinizin işlenme amacını ve bunların amacına uygun kullanılıp kullanılmadığını öğrenme,</w:t>
      </w:r>
      <w:r w:rsidRPr="00B57819">
        <w:rPr>
          <w:rFonts w:ascii="Arial" w:hAnsi="Arial" w:cs="Arial"/>
          <w:sz w:val="24"/>
          <w:szCs w:val="24"/>
          <w:lang w:eastAsia="tr-TR"/>
        </w:rPr>
        <w:br/>
        <w:t>-Yurt içinde veya yurt dışında kişisel verilerinizin aktarıldığı üçüncü kişileri bilme,</w:t>
      </w:r>
      <w:r w:rsidRPr="00B57819">
        <w:rPr>
          <w:rFonts w:ascii="Arial" w:hAnsi="Arial" w:cs="Arial"/>
          <w:sz w:val="24"/>
          <w:szCs w:val="24"/>
          <w:lang w:eastAsia="tr-TR"/>
        </w:rPr>
        <w:br/>
        <w:t>-Kişisel verilerinizin eksik veya yanlış işlenmiş olması hâlinde bunların düzeltilmesini isteme,</w:t>
      </w:r>
      <w:r w:rsidRPr="00B57819">
        <w:rPr>
          <w:rFonts w:ascii="Arial" w:hAnsi="Arial" w:cs="Arial"/>
          <w:sz w:val="24"/>
          <w:szCs w:val="24"/>
          <w:lang w:eastAsia="tr-TR"/>
        </w:rPr>
        <w:br/>
        <w:t>- Kişisel Verilerin Korunması Kanunu’nun 7. maddesinde öngörülen şartlar çerçevesinde kişisel verilerinizin silinmesini veya yok edilmesini isteme,</w:t>
      </w:r>
    </w:p>
    <w:p w:rsidR="0083723E" w:rsidRPr="00B57819" w:rsidRDefault="0083723E" w:rsidP="0083723E">
      <w:pPr>
        <w:pStyle w:val="AralkYok"/>
        <w:jc w:val="both"/>
        <w:rPr>
          <w:rFonts w:ascii="Arial" w:hAnsi="Arial" w:cs="Arial"/>
          <w:sz w:val="24"/>
          <w:szCs w:val="24"/>
          <w:lang w:eastAsia="tr-TR"/>
        </w:rPr>
      </w:pPr>
      <w:r w:rsidRPr="00B57819">
        <w:rPr>
          <w:rFonts w:ascii="Arial" w:hAnsi="Arial" w:cs="Arial"/>
          <w:sz w:val="24"/>
          <w:szCs w:val="24"/>
          <w:lang w:eastAsia="tr-TR"/>
        </w:rPr>
        <w:br/>
        <w:t>- (d) ve (e) bentleri uyarınca yapılan işlemlerin, kişisel verilerinizin aktarıldığı üçüncü kişilere bildirilmesini isteme,</w:t>
      </w:r>
    </w:p>
    <w:p w:rsidR="0083723E" w:rsidRPr="00B57819" w:rsidRDefault="0083723E" w:rsidP="0083723E">
      <w:pPr>
        <w:pStyle w:val="AralkYok"/>
        <w:jc w:val="both"/>
        <w:rPr>
          <w:rFonts w:ascii="Arial" w:hAnsi="Arial" w:cs="Arial"/>
          <w:sz w:val="24"/>
          <w:szCs w:val="24"/>
          <w:lang w:eastAsia="tr-TR"/>
        </w:rPr>
      </w:pPr>
      <w:r w:rsidRPr="00B57819">
        <w:rPr>
          <w:rFonts w:ascii="Arial" w:hAnsi="Arial" w:cs="Arial"/>
          <w:sz w:val="24"/>
          <w:szCs w:val="24"/>
          <w:lang w:eastAsia="tr-TR"/>
        </w:rPr>
        <w:br/>
        <w:t>- İşlenen kişisel verilerinizin münhasıran otomatik sistemler vasıtasıyla analiz edilmesi suretiyle kendiniz aleyhine bir sonucun ortaya çıkmasına itiraz etme,</w:t>
      </w:r>
      <w:r w:rsidRPr="00B57819">
        <w:rPr>
          <w:rFonts w:ascii="Arial" w:hAnsi="Arial" w:cs="Arial"/>
          <w:sz w:val="24"/>
          <w:szCs w:val="24"/>
          <w:lang w:eastAsia="tr-TR"/>
        </w:rPr>
        <w:br/>
        <w:t>- Kişisel verilerinizin kanuna aykırı olarak işlenmesi sebebiyle zarara uğraması hâlinde zararın giderilmesini talep etme haklarına sahipsiniz.</w:t>
      </w:r>
    </w:p>
    <w:p w:rsidR="0083723E" w:rsidRPr="00B57819" w:rsidRDefault="0083723E" w:rsidP="0083723E">
      <w:pPr>
        <w:pStyle w:val="AralkYok"/>
        <w:jc w:val="both"/>
        <w:rPr>
          <w:rFonts w:ascii="Arial" w:hAnsi="Arial" w:cs="Arial"/>
          <w:sz w:val="24"/>
          <w:szCs w:val="24"/>
          <w:lang w:eastAsia="tr-TR"/>
        </w:rPr>
      </w:pPr>
    </w:p>
    <w:p w:rsidR="0083723E" w:rsidRPr="00B57819" w:rsidRDefault="0083723E" w:rsidP="0083723E">
      <w:pPr>
        <w:pStyle w:val="AralkYok"/>
        <w:jc w:val="both"/>
        <w:rPr>
          <w:rFonts w:ascii="Arial" w:hAnsi="Arial" w:cs="Arial"/>
          <w:sz w:val="24"/>
          <w:szCs w:val="24"/>
          <w:lang w:eastAsia="tr-TR"/>
        </w:rPr>
      </w:pPr>
      <w:r w:rsidRPr="00B57819">
        <w:rPr>
          <w:rFonts w:ascii="Arial" w:hAnsi="Arial" w:cs="Arial"/>
          <w:sz w:val="24"/>
          <w:szCs w:val="24"/>
          <w:lang w:eastAsia="tr-TR"/>
        </w:rPr>
        <w:t xml:space="preserve">İlgili kişi olarak hak taleplerinizi, yazılı olarak kimliğinizi tespit edici gerekli belgeleri de sağlayarak Veri Sorumlusu’ </w:t>
      </w:r>
      <w:proofErr w:type="spellStart"/>
      <w:r w:rsidRPr="00B57819">
        <w:rPr>
          <w:rFonts w:ascii="Arial" w:hAnsi="Arial" w:cs="Arial"/>
          <w:sz w:val="24"/>
          <w:szCs w:val="24"/>
          <w:lang w:eastAsia="tr-TR"/>
        </w:rPr>
        <w:t>na</w:t>
      </w:r>
      <w:proofErr w:type="spellEnd"/>
      <w:r w:rsidRPr="00B57819">
        <w:rPr>
          <w:rFonts w:ascii="Arial" w:hAnsi="Arial" w:cs="Arial"/>
          <w:sz w:val="24"/>
          <w:szCs w:val="24"/>
          <w:lang w:eastAsia="tr-TR"/>
        </w:rPr>
        <w:t xml:space="preserve"> iletmeniz gerekmektedir.</w:t>
      </w:r>
    </w:p>
    <w:p w:rsidR="0083723E" w:rsidRPr="00B57819" w:rsidRDefault="0083723E" w:rsidP="0083723E">
      <w:pPr>
        <w:pStyle w:val="AralkYok"/>
        <w:jc w:val="both"/>
        <w:rPr>
          <w:rFonts w:ascii="Arial" w:hAnsi="Arial" w:cs="Arial"/>
          <w:sz w:val="24"/>
          <w:szCs w:val="24"/>
          <w:lang w:eastAsia="tr-TR"/>
        </w:rPr>
      </w:pPr>
    </w:p>
    <w:p w:rsidR="0083723E" w:rsidRPr="00B57819" w:rsidRDefault="0083723E" w:rsidP="0083723E">
      <w:pPr>
        <w:pStyle w:val="AralkYok"/>
        <w:jc w:val="both"/>
        <w:rPr>
          <w:rFonts w:ascii="Arial" w:hAnsi="Arial" w:cs="Arial"/>
          <w:sz w:val="24"/>
          <w:szCs w:val="24"/>
          <w:lang w:eastAsia="tr-TR"/>
        </w:rPr>
      </w:pPr>
      <w:proofErr w:type="gramStart"/>
      <w:r w:rsidRPr="00B57819">
        <w:rPr>
          <w:rFonts w:ascii="Arial" w:hAnsi="Arial" w:cs="Arial"/>
          <w:sz w:val="24"/>
          <w:szCs w:val="24"/>
          <w:lang w:eastAsia="tr-TR"/>
        </w:rPr>
        <w:t>B</w:t>
      </w:r>
      <w:r w:rsidR="00B57819">
        <w:rPr>
          <w:rFonts w:ascii="Arial" w:hAnsi="Arial" w:cs="Arial"/>
          <w:sz w:val="24"/>
          <w:szCs w:val="24"/>
          <w:lang w:eastAsia="tr-TR"/>
        </w:rPr>
        <w:t xml:space="preserve">u çerçevede, KVK Kanunu’nun 11. </w:t>
      </w:r>
      <w:r w:rsidRPr="00B57819">
        <w:rPr>
          <w:rFonts w:ascii="Arial" w:hAnsi="Arial" w:cs="Arial"/>
          <w:sz w:val="24"/>
          <w:szCs w:val="24"/>
          <w:lang w:eastAsia="tr-TR"/>
        </w:rPr>
        <w:t xml:space="preserve">maddesi kapsamında yapacağınız başvuruların sağlıklı ve hızlı şekilde yönetilmesi için, </w:t>
      </w:r>
      <w:hyperlink r:id="rId5" w:history="1">
        <w:r w:rsidRPr="00B57819">
          <w:rPr>
            <w:rStyle w:val="Kpr"/>
            <w:rFonts w:ascii="Arial" w:hAnsi="Arial" w:cs="Arial"/>
          </w:rPr>
          <w:t>https://www.nuansarabuluculuk.com</w:t>
        </w:r>
      </w:hyperlink>
      <w:r w:rsidRPr="00B57819">
        <w:rPr>
          <w:rStyle w:val="Kpr"/>
          <w:rFonts w:ascii="Arial" w:hAnsi="Arial" w:cs="Arial"/>
        </w:rPr>
        <w:t xml:space="preserve"> </w:t>
      </w:r>
      <w:r w:rsidRPr="00B57819">
        <w:rPr>
          <w:rFonts w:ascii="Arial" w:hAnsi="Arial" w:cs="Arial"/>
          <w:sz w:val="24"/>
          <w:szCs w:val="24"/>
          <w:lang w:eastAsia="tr-TR"/>
        </w:rPr>
        <w:t>adresinde Kişisel Verilerin Korunması başlığı altında “ilgili kişi bilgi talep formu“ belgesinin kullanılmasını, talebinize göre istenebilecek belge/bilgileri ve kimliğinizi te</w:t>
      </w:r>
      <w:r w:rsidR="00B57819">
        <w:rPr>
          <w:rFonts w:ascii="Arial" w:hAnsi="Arial" w:cs="Arial"/>
          <w:sz w:val="24"/>
          <w:szCs w:val="24"/>
          <w:lang w:eastAsia="tr-TR"/>
        </w:rPr>
        <w:t xml:space="preserve">spit edici gerekli belgeleri de </w:t>
      </w:r>
      <w:r w:rsidRPr="00B57819">
        <w:rPr>
          <w:rFonts w:ascii="Arial" w:hAnsi="Arial" w:cs="Arial"/>
          <w:sz w:val="24"/>
          <w:szCs w:val="24"/>
          <w:lang w:eastAsia="tr-TR"/>
        </w:rPr>
        <w:t>sağlayarak bizzat elden ya da posta yolu ile</w:t>
      </w:r>
      <w:bookmarkStart w:id="0" w:name="_GoBack"/>
      <w:bookmarkEnd w:id="0"/>
      <w:r w:rsidRPr="00B57819">
        <w:rPr>
          <w:rFonts w:ascii="Arial" w:hAnsi="Arial" w:cs="Arial"/>
          <w:sz w:val="24"/>
          <w:szCs w:val="24"/>
          <w:lang w:eastAsia="tr-TR"/>
        </w:rPr>
        <w:t xml:space="preserve"> yapmanız gerekmektedir.</w:t>
      </w:r>
      <w:proofErr w:type="gramEnd"/>
    </w:p>
    <w:p w:rsidR="0083723E" w:rsidRPr="00B57819" w:rsidRDefault="0083723E" w:rsidP="0083723E">
      <w:pPr>
        <w:pStyle w:val="AralkYok"/>
        <w:jc w:val="both"/>
        <w:rPr>
          <w:rFonts w:ascii="Arial" w:hAnsi="Arial" w:cs="Arial"/>
          <w:sz w:val="24"/>
          <w:szCs w:val="24"/>
          <w:lang w:eastAsia="tr-TR"/>
        </w:rPr>
      </w:pPr>
    </w:p>
    <w:p w:rsidR="0083723E" w:rsidRPr="00B57819" w:rsidRDefault="0083723E" w:rsidP="0083723E">
      <w:pPr>
        <w:shd w:val="clear" w:color="auto" w:fill="FFFFFF"/>
        <w:spacing w:after="100" w:afterAutospacing="1" w:line="240" w:lineRule="auto"/>
        <w:jc w:val="both"/>
        <w:rPr>
          <w:rFonts w:ascii="Arial" w:eastAsia="Times New Roman" w:hAnsi="Arial" w:cs="Arial"/>
          <w:sz w:val="24"/>
          <w:szCs w:val="24"/>
          <w:lang w:eastAsia="tr-TR"/>
        </w:rPr>
      </w:pPr>
      <w:r w:rsidRPr="00B57819">
        <w:rPr>
          <w:rFonts w:ascii="Arial" w:eastAsia="Times New Roman" w:hAnsi="Arial" w:cs="Arial"/>
          <w:sz w:val="24"/>
          <w:szCs w:val="24"/>
          <w:lang w:eastAsia="tr-TR"/>
        </w:rPr>
        <w:t>Verileriniz işlenme amacı sona erdikten sonra kanuni saklama sürelerinin hitamında ve belirlenen imha politikası çerçevesinde imha edilecektir.</w:t>
      </w:r>
    </w:p>
    <w:p w:rsidR="00766972" w:rsidRPr="00B57819" w:rsidRDefault="00766972">
      <w:pPr>
        <w:rPr>
          <w:rFonts w:ascii="Arial" w:hAnsi="Arial" w:cs="Arial"/>
        </w:rPr>
      </w:pPr>
    </w:p>
    <w:sectPr w:rsidR="00766972" w:rsidRPr="00B57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B2"/>
    <w:rsid w:val="0050727F"/>
    <w:rsid w:val="00766972"/>
    <w:rsid w:val="0083723E"/>
    <w:rsid w:val="00B57819"/>
    <w:rsid w:val="00C20BB2"/>
    <w:rsid w:val="00DF23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74B57-CA58-4645-B704-1140DE6D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3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3723E"/>
    <w:rPr>
      <w:color w:val="0000FF" w:themeColor="hyperlink"/>
      <w:u w:val="single"/>
    </w:rPr>
  </w:style>
  <w:style w:type="paragraph" w:styleId="NormalWeb">
    <w:name w:val="Normal (Web)"/>
    <w:basedOn w:val="Normal"/>
    <w:uiPriority w:val="99"/>
    <w:unhideWhenUsed/>
    <w:rsid w:val="0083723E"/>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83723E"/>
    <w:rPr>
      <w:b/>
      <w:bCs/>
    </w:rPr>
  </w:style>
  <w:style w:type="paragraph" w:styleId="AralkYok">
    <w:name w:val="No Spacing"/>
    <w:uiPriority w:val="1"/>
    <w:qFormat/>
    <w:rsid w:val="0083723E"/>
    <w:pPr>
      <w:spacing w:after="0" w:line="240" w:lineRule="auto"/>
    </w:pPr>
    <w:rPr>
      <w:rFonts w:ascii="Calibri" w:eastAsia="Calibri" w:hAnsi="Calibri" w:cs="Times New Roman"/>
    </w:rPr>
  </w:style>
  <w:style w:type="character" w:styleId="Vurgu">
    <w:name w:val="Emphasis"/>
    <w:basedOn w:val="VarsaylanParagrafYazTipi"/>
    <w:uiPriority w:val="20"/>
    <w:qFormat/>
    <w:rsid w:val="00837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uansarabuluculuk.com" TargetMode="External"/><Relationship Id="rId4" Type="http://schemas.openxmlformats.org/officeDocument/2006/relationships/hyperlink" Target="mailto:info@nuansarabuluculu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949</Words>
  <Characters>5412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Ayhan</cp:lastModifiedBy>
  <cp:revision>3</cp:revision>
  <dcterms:created xsi:type="dcterms:W3CDTF">2021-09-13T12:46:00Z</dcterms:created>
  <dcterms:modified xsi:type="dcterms:W3CDTF">2021-09-13T12:48:00Z</dcterms:modified>
</cp:coreProperties>
</file>